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95CE45" w14:textId="77777777" w:rsidR="0028718E" w:rsidRPr="0028718E" w:rsidRDefault="0028718E" w:rsidP="0028718E">
      <w:pPr>
        <w:shd w:val="clear" w:color="auto" w:fill="FFFFFF"/>
        <w:spacing w:before="319" w:after="319" w:line="300" w:lineRule="atLeast"/>
        <w:outlineLvl w:val="3"/>
        <w:rPr>
          <w:rFonts w:ascii="Lucida Sans Unicode" w:eastAsia="Times New Roman" w:hAnsi="Lucida Sans Unicode" w:cs="Lucida Sans Unicode"/>
          <w:b/>
          <w:bCs/>
          <w:color w:val="494C4E"/>
          <w:spacing w:val="3"/>
          <w:sz w:val="24"/>
          <w:szCs w:val="24"/>
        </w:rPr>
      </w:pPr>
      <w:r w:rsidRPr="0028718E">
        <w:rPr>
          <w:rFonts w:ascii="Lucida Sans Unicode" w:eastAsia="Times New Roman" w:hAnsi="Lucida Sans Unicode" w:cs="Lucida Sans Unicode"/>
          <w:b/>
          <w:bCs/>
          <w:color w:val="494C4E"/>
          <w:spacing w:val="3"/>
          <w:sz w:val="24"/>
          <w:szCs w:val="24"/>
        </w:rPr>
        <w:t>Answer Posts:</w:t>
      </w:r>
    </w:p>
    <w:p w14:paraId="29172062" w14:textId="77777777" w:rsidR="0028718E" w:rsidRPr="0028718E" w:rsidRDefault="0028718E" w:rsidP="0028718E">
      <w:pPr>
        <w:numPr>
          <w:ilvl w:val="0"/>
          <w:numId w:val="1"/>
        </w:numPr>
        <w:spacing w:after="0" w:line="240" w:lineRule="auto"/>
        <w:rPr>
          <w:rFonts w:ascii="Lucida Sans Unicode" w:eastAsia="Times New Roman" w:hAnsi="Lucida Sans Unicode" w:cs="Lucida Sans Unicode"/>
          <w:color w:val="494C4E"/>
          <w:spacing w:val="3"/>
          <w:sz w:val="24"/>
          <w:szCs w:val="24"/>
        </w:rPr>
      </w:pPr>
      <w:r w:rsidRPr="0028718E">
        <w:rPr>
          <w:rFonts w:ascii="Lucida Sans Unicode" w:eastAsia="Times New Roman" w:hAnsi="Lucida Sans Unicode" w:cs="Lucida Sans Unicode"/>
          <w:color w:val="494C4E"/>
          <w:spacing w:val="3"/>
          <w:sz w:val="24"/>
          <w:szCs w:val="24"/>
        </w:rPr>
        <w:t xml:space="preserve">Approach is to give an answer to a topic's question or discussion </w:t>
      </w:r>
      <w:proofErr w:type="gramStart"/>
      <w:r w:rsidRPr="0028718E">
        <w:rPr>
          <w:rFonts w:ascii="Lucida Sans Unicode" w:eastAsia="Times New Roman" w:hAnsi="Lucida Sans Unicode" w:cs="Lucida Sans Unicode"/>
          <w:color w:val="494C4E"/>
          <w:spacing w:val="3"/>
          <w:sz w:val="24"/>
          <w:szCs w:val="24"/>
        </w:rPr>
        <w:t>prompt</w:t>
      </w:r>
      <w:proofErr w:type="gramEnd"/>
    </w:p>
    <w:p w14:paraId="774217FB" w14:textId="77777777" w:rsidR="0028718E" w:rsidRPr="0028718E" w:rsidRDefault="0028718E" w:rsidP="0028718E">
      <w:pPr>
        <w:numPr>
          <w:ilvl w:val="0"/>
          <w:numId w:val="1"/>
        </w:numPr>
        <w:spacing w:after="0" w:line="240" w:lineRule="auto"/>
        <w:rPr>
          <w:rFonts w:ascii="Lucida Sans Unicode" w:eastAsia="Times New Roman" w:hAnsi="Lucida Sans Unicode" w:cs="Lucida Sans Unicode"/>
          <w:color w:val="494C4E"/>
          <w:spacing w:val="3"/>
          <w:sz w:val="24"/>
          <w:szCs w:val="24"/>
        </w:rPr>
      </w:pPr>
      <w:r w:rsidRPr="0028718E">
        <w:rPr>
          <w:rFonts w:ascii="Lucida Sans Unicode" w:eastAsia="Times New Roman" w:hAnsi="Lucida Sans Unicode" w:cs="Lucida Sans Unicode"/>
          <w:color w:val="494C4E"/>
          <w:spacing w:val="3"/>
          <w:sz w:val="24"/>
          <w:szCs w:val="24"/>
        </w:rPr>
        <w:t xml:space="preserve">Prepare an answer post for each of the two discussion topics in a </w:t>
      </w:r>
      <w:proofErr w:type="gramStart"/>
      <w:r w:rsidRPr="0028718E">
        <w:rPr>
          <w:rFonts w:ascii="Lucida Sans Unicode" w:eastAsia="Times New Roman" w:hAnsi="Lucida Sans Unicode" w:cs="Lucida Sans Unicode"/>
          <w:color w:val="494C4E"/>
          <w:spacing w:val="3"/>
          <w:sz w:val="24"/>
          <w:szCs w:val="24"/>
        </w:rPr>
        <w:t>Module</w:t>
      </w:r>
      <w:proofErr w:type="gramEnd"/>
    </w:p>
    <w:p w14:paraId="3D9EE3DB" w14:textId="77777777" w:rsidR="0028718E" w:rsidRPr="0028718E" w:rsidRDefault="0028718E" w:rsidP="0028718E">
      <w:pPr>
        <w:numPr>
          <w:ilvl w:val="0"/>
          <w:numId w:val="1"/>
        </w:numPr>
        <w:spacing w:after="0" w:line="240" w:lineRule="auto"/>
        <w:rPr>
          <w:rFonts w:ascii="Lucida Sans Unicode" w:eastAsia="Times New Roman" w:hAnsi="Lucida Sans Unicode" w:cs="Lucida Sans Unicode"/>
          <w:color w:val="494C4E"/>
          <w:spacing w:val="3"/>
          <w:sz w:val="24"/>
          <w:szCs w:val="24"/>
        </w:rPr>
      </w:pPr>
      <w:r w:rsidRPr="0028718E">
        <w:rPr>
          <w:rFonts w:ascii="Lucida Sans Unicode" w:eastAsia="Times New Roman" w:hAnsi="Lucida Sans Unicode" w:cs="Lucida Sans Unicode"/>
          <w:color w:val="494C4E"/>
          <w:spacing w:val="3"/>
          <w:sz w:val="24"/>
          <w:szCs w:val="24"/>
        </w:rPr>
        <w:t xml:space="preserve">Should be at least 150 words in </w:t>
      </w:r>
      <w:proofErr w:type="gramStart"/>
      <w:r w:rsidRPr="0028718E">
        <w:rPr>
          <w:rFonts w:ascii="Lucida Sans Unicode" w:eastAsia="Times New Roman" w:hAnsi="Lucida Sans Unicode" w:cs="Lucida Sans Unicode"/>
          <w:color w:val="494C4E"/>
          <w:spacing w:val="3"/>
          <w:sz w:val="24"/>
          <w:szCs w:val="24"/>
        </w:rPr>
        <w:t>length</w:t>
      </w:r>
      <w:proofErr w:type="gramEnd"/>
    </w:p>
    <w:p w14:paraId="13982326" w14:textId="77777777" w:rsidR="0028718E" w:rsidRPr="0028718E" w:rsidRDefault="0028718E" w:rsidP="0028718E">
      <w:pPr>
        <w:numPr>
          <w:ilvl w:val="0"/>
          <w:numId w:val="1"/>
        </w:numPr>
        <w:spacing w:after="0" w:line="240" w:lineRule="auto"/>
        <w:rPr>
          <w:rFonts w:ascii="Lucida Sans Unicode" w:eastAsia="Times New Roman" w:hAnsi="Lucida Sans Unicode" w:cs="Lucida Sans Unicode"/>
          <w:color w:val="494C4E"/>
          <w:spacing w:val="3"/>
          <w:sz w:val="24"/>
          <w:szCs w:val="24"/>
        </w:rPr>
      </w:pPr>
      <w:r w:rsidRPr="0028718E">
        <w:rPr>
          <w:rFonts w:ascii="Lucida Sans Unicode" w:eastAsia="Times New Roman" w:hAnsi="Lucida Sans Unicode" w:cs="Lucida Sans Unicode"/>
          <w:color w:val="494C4E"/>
          <w:spacing w:val="3"/>
          <w:sz w:val="24"/>
          <w:szCs w:val="24"/>
        </w:rPr>
        <w:t>Incorporate</w:t>
      </w:r>
      <w:r w:rsidRPr="0028718E">
        <w:rPr>
          <w:rFonts w:ascii="Lucida Sans Unicode" w:eastAsia="Times New Roman" w:hAnsi="Lucida Sans Unicode" w:cs="Lucida Sans Unicode"/>
          <w:b/>
          <w:bCs/>
          <w:color w:val="494C4E"/>
          <w:spacing w:val="3"/>
          <w:sz w:val="24"/>
          <w:szCs w:val="24"/>
        </w:rPr>
        <w:t xml:space="preserve"> at least two information</w:t>
      </w:r>
      <w:r w:rsidRPr="0028718E">
        <w:rPr>
          <w:rFonts w:ascii="Lucida Sans Unicode" w:eastAsia="Times New Roman" w:hAnsi="Lucida Sans Unicode" w:cs="Lucida Sans Unicode"/>
          <w:color w:val="494C4E"/>
          <w:spacing w:val="3"/>
          <w:sz w:val="24"/>
          <w:szCs w:val="24"/>
        </w:rPr>
        <w:t xml:space="preserve"> sources into an answer post. The aim is to bring objectivity or support to positions taken. Answer posts are not purely opinion pieces. Sources can be from assigned reading or your own research.</w:t>
      </w:r>
    </w:p>
    <w:p w14:paraId="4E89336F" w14:textId="77777777" w:rsidR="0028718E" w:rsidRPr="0028718E" w:rsidRDefault="0028718E" w:rsidP="0028718E">
      <w:pPr>
        <w:numPr>
          <w:ilvl w:val="0"/>
          <w:numId w:val="1"/>
        </w:numPr>
        <w:spacing w:after="0" w:line="240" w:lineRule="auto"/>
        <w:rPr>
          <w:rFonts w:ascii="Lucida Sans Unicode" w:eastAsia="Times New Roman" w:hAnsi="Lucida Sans Unicode" w:cs="Lucida Sans Unicode"/>
          <w:color w:val="494C4E"/>
          <w:spacing w:val="3"/>
          <w:sz w:val="24"/>
          <w:szCs w:val="24"/>
        </w:rPr>
      </w:pPr>
      <w:r w:rsidRPr="0028718E">
        <w:rPr>
          <w:rFonts w:ascii="Lucida Sans Unicode" w:eastAsia="Times New Roman" w:hAnsi="Lucida Sans Unicode" w:cs="Lucida Sans Unicode"/>
          <w:color w:val="494C4E"/>
          <w:spacing w:val="3"/>
          <w:sz w:val="24"/>
          <w:szCs w:val="24"/>
        </w:rPr>
        <w:t>Source should be cited in the text of your answer post to signal to readers how the source was used.</w:t>
      </w:r>
    </w:p>
    <w:p w14:paraId="0086FFDF" w14:textId="77777777" w:rsidR="0028718E" w:rsidRPr="0028718E" w:rsidRDefault="0028718E" w:rsidP="0028718E">
      <w:pPr>
        <w:numPr>
          <w:ilvl w:val="0"/>
          <w:numId w:val="1"/>
        </w:numPr>
        <w:spacing w:after="0" w:line="240" w:lineRule="auto"/>
        <w:rPr>
          <w:rFonts w:ascii="Lucida Sans Unicode" w:eastAsia="Times New Roman" w:hAnsi="Lucida Sans Unicode" w:cs="Lucida Sans Unicode"/>
          <w:color w:val="494C4E"/>
          <w:spacing w:val="3"/>
          <w:sz w:val="24"/>
          <w:szCs w:val="24"/>
        </w:rPr>
      </w:pPr>
      <w:r w:rsidRPr="0028718E">
        <w:rPr>
          <w:rFonts w:ascii="Lucida Sans Unicode" w:eastAsia="Times New Roman" w:hAnsi="Lucida Sans Unicode" w:cs="Lucida Sans Unicode"/>
          <w:color w:val="494C4E"/>
          <w:spacing w:val="3"/>
          <w:sz w:val="24"/>
          <w:szCs w:val="24"/>
        </w:rPr>
        <w:t>Source should be fully cited at the end of the post. APA style is recommended.</w:t>
      </w:r>
    </w:p>
    <w:p w14:paraId="5612B99E" w14:textId="77777777" w:rsidR="0028718E" w:rsidRPr="0028718E" w:rsidRDefault="0028718E" w:rsidP="0028718E">
      <w:pPr>
        <w:numPr>
          <w:ilvl w:val="0"/>
          <w:numId w:val="1"/>
        </w:numPr>
        <w:spacing w:after="0" w:line="240" w:lineRule="auto"/>
        <w:rPr>
          <w:rFonts w:ascii="Lucida Sans Unicode" w:eastAsia="Times New Roman" w:hAnsi="Lucida Sans Unicode" w:cs="Lucida Sans Unicode"/>
          <w:color w:val="494C4E"/>
          <w:spacing w:val="3"/>
          <w:sz w:val="24"/>
          <w:szCs w:val="24"/>
        </w:rPr>
      </w:pPr>
      <w:r w:rsidRPr="0028718E">
        <w:rPr>
          <w:rFonts w:ascii="Lucida Sans Unicode" w:eastAsia="Times New Roman" w:hAnsi="Lucida Sans Unicode" w:cs="Lucida Sans Unicode"/>
          <w:color w:val="494C4E"/>
          <w:spacing w:val="3"/>
          <w:sz w:val="24"/>
          <w:szCs w:val="24"/>
        </w:rPr>
        <w:t>Click "Start a New Thread" to make an answer post.</w:t>
      </w:r>
    </w:p>
    <w:p w14:paraId="2767D7AA" w14:textId="77777777" w:rsidR="0028718E" w:rsidRPr="0028718E" w:rsidRDefault="0028718E" w:rsidP="0028718E">
      <w:pPr>
        <w:numPr>
          <w:ilvl w:val="0"/>
          <w:numId w:val="1"/>
        </w:numPr>
        <w:spacing w:after="0" w:line="240" w:lineRule="auto"/>
        <w:rPr>
          <w:rFonts w:ascii="Lucida Sans Unicode" w:eastAsia="Times New Roman" w:hAnsi="Lucida Sans Unicode" w:cs="Lucida Sans Unicode"/>
          <w:color w:val="494C4E"/>
          <w:spacing w:val="3"/>
          <w:sz w:val="24"/>
          <w:szCs w:val="24"/>
        </w:rPr>
      </w:pPr>
      <w:r w:rsidRPr="0028718E">
        <w:rPr>
          <w:rFonts w:ascii="Lucida Sans Unicode" w:eastAsia="Times New Roman" w:hAnsi="Lucida Sans Unicode" w:cs="Lucida Sans Unicode"/>
          <w:color w:val="494C4E"/>
          <w:spacing w:val="3"/>
          <w:sz w:val="24"/>
          <w:szCs w:val="24"/>
        </w:rPr>
        <w:t>Title your post in a way that summarizes content or position taken.</w:t>
      </w:r>
    </w:p>
    <w:p w14:paraId="55C95DF6" w14:textId="77777777" w:rsidR="0028718E" w:rsidRPr="0028718E" w:rsidRDefault="0028718E" w:rsidP="0028718E">
      <w:pPr>
        <w:numPr>
          <w:ilvl w:val="0"/>
          <w:numId w:val="1"/>
        </w:numPr>
        <w:spacing w:after="0" w:line="240" w:lineRule="auto"/>
        <w:rPr>
          <w:rFonts w:ascii="Lucida Sans Unicode" w:eastAsia="Times New Roman" w:hAnsi="Lucida Sans Unicode" w:cs="Lucida Sans Unicode"/>
          <w:color w:val="494C4E"/>
          <w:spacing w:val="3"/>
          <w:sz w:val="24"/>
          <w:szCs w:val="24"/>
        </w:rPr>
      </w:pPr>
      <w:r w:rsidRPr="0028718E">
        <w:rPr>
          <w:rFonts w:ascii="Lucida Sans Unicode" w:eastAsia="Times New Roman" w:hAnsi="Lucida Sans Unicode" w:cs="Lucida Sans Unicode"/>
          <w:color w:val="494C4E"/>
          <w:spacing w:val="3"/>
          <w:sz w:val="24"/>
          <w:szCs w:val="24"/>
        </w:rPr>
        <w:t>Sign your post with your first name at the end of your text and before source citation. (- Randy)</w:t>
      </w:r>
    </w:p>
    <w:p w14:paraId="292691F7" w14:textId="77777777" w:rsidR="0028718E" w:rsidRPr="0028718E" w:rsidRDefault="0028718E" w:rsidP="0028718E">
      <w:pPr>
        <w:numPr>
          <w:ilvl w:val="0"/>
          <w:numId w:val="1"/>
        </w:numPr>
        <w:spacing w:after="0" w:line="240" w:lineRule="auto"/>
        <w:rPr>
          <w:rFonts w:ascii="Lucida Sans Unicode" w:eastAsia="Times New Roman" w:hAnsi="Lucida Sans Unicode" w:cs="Lucida Sans Unicode"/>
          <w:color w:val="494C4E"/>
          <w:spacing w:val="3"/>
          <w:sz w:val="24"/>
          <w:szCs w:val="24"/>
        </w:rPr>
      </w:pPr>
      <w:r w:rsidRPr="0028718E">
        <w:rPr>
          <w:rFonts w:ascii="Lucida Sans Unicode" w:eastAsia="Times New Roman" w:hAnsi="Lucida Sans Unicode" w:cs="Lucida Sans Unicode"/>
          <w:color w:val="494C4E"/>
          <w:spacing w:val="3"/>
          <w:sz w:val="24"/>
          <w:szCs w:val="24"/>
        </w:rPr>
        <w:t>When composing answer post, strive to incorporate relevant concepts or theories from assigned readings (it is a criterion on the rubric used to evaluate discussion posts).</w:t>
      </w:r>
    </w:p>
    <w:p w14:paraId="47BA8446" w14:textId="77777777" w:rsidR="0028718E" w:rsidRPr="0028718E" w:rsidRDefault="0028718E" w:rsidP="0028718E">
      <w:pPr>
        <w:numPr>
          <w:ilvl w:val="0"/>
          <w:numId w:val="1"/>
        </w:numPr>
        <w:spacing w:after="0" w:line="240" w:lineRule="auto"/>
        <w:rPr>
          <w:rFonts w:ascii="Lucida Sans Unicode" w:eastAsia="Times New Roman" w:hAnsi="Lucida Sans Unicode" w:cs="Lucida Sans Unicode"/>
          <w:color w:val="494C4E"/>
          <w:spacing w:val="3"/>
          <w:sz w:val="24"/>
          <w:szCs w:val="24"/>
        </w:rPr>
      </w:pPr>
      <w:r w:rsidRPr="0028718E">
        <w:rPr>
          <w:rFonts w:ascii="Lucida Sans Unicode" w:eastAsia="Times New Roman" w:hAnsi="Lucida Sans Unicode" w:cs="Lucida Sans Unicode"/>
          <w:color w:val="494C4E"/>
          <w:spacing w:val="3"/>
          <w:sz w:val="24"/>
          <w:szCs w:val="24"/>
        </w:rPr>
        <w:t>Virtually all discussion prompts require you take a position or express a view as part of your answer post. Evidence of critical thinking that supports your response is another element of the grading rubric.</w:t>
      </w:r>
    </w:p>
    <w:p w14:paraId="59715F93" w14:textId="77777777" w:rsidR="0028718E" w:rsidRPr="0028718E" w:rsidRDefault="0028718E" w:rsidP="0028718E">
      <w:pPr>
        <w:numPr>
          <w:ilvl w:val="0"/>
          <w:numId w:val="1"/>
        </w:numPr>
        <w:spacing w:after="0" w:line="240" w:lineRule="auto"/>
        <w:rPr>
          <w:rFonts w:ascii="Lucida Sans Unicode" w:eastAsia="Times New Roman" w:hAnsi="Lucida Sans Unicode" w:cs="Lucida Sans Unicode"/>
          <w:color w:val="494C4E"/>
          <w:spacing w:val="3"/>
          <w:sz w:val="24"/>
          <w:szCs w:val="24"/>
        </w:rPr>
      </w:pPr>
      <w:r w:rsidRPr="0028718E">
        <w:rPr>
          <w:rFonts w:ascii="Lucida Sans Unicode" w:eastAsia="Times New Roman" w:hAnsi="Lucida Sans Unicode" w:cs="Lucida Sans Unicode"/>
          <w:color w:val="494C4E"/>
          <w:spacing w:val="3"/>
          <w:sz w:val="24"/>
          <w:szCs w:val="24"/>
        </w:rPr>
        <w:t>Writing style to strive to use should strike a balance between formal and conversational style. Ultimately, it is "discussion" between you and others, so it need not be written like a term paper. Be sure it is not written like a text message, either.</w:t>
      </w:r>
    </w:p>
    <w:p w14:paraId="6D6C64B0" w14:textId="2E5D3981" w:rsidR="0028718E" w:rsidRDefault="0028718E" w:rsidP="0028718E">
      <w:pPr>
        <w:numPr>
          <w:ilvl w:val="0"/>
          <w:numId w:val="1"/>
        </w:numPr>
        <w:spacing w:after="0" w:line="240" w:lineRule="auto"/>
        <w:rPr>
          <w:rFonts w:ascii="Lucida Sans Unicode" w:eastAsia="Times New Roman" w:hAnsi="Lucida Sans Unicode" w:cs="Lucida Sans Unicode"/>
          <w:color w:val="494C4E"/>
          <w:spacing w:val="3"/>
          <w:sz w:val="24"/>
          <w:szCs w:val="24"/>
        </w:rPr>
      </w:pPr>
      <w:r w:rsidRPr="0028718E">
        <w:rPr>
          <w:rFonts w:ascii="Lucida Sans Unicode" w:eastAsia="Times New Roman" w:hAnsi="Lucida Sans Unicode" w:cs="Lucida Sans Unicode"/>
          <w:color w:val="494C4E"/>
          <w:spacing w:val="3"/>
          <w:sz w:val="24"/>
          <w:szCs w:val="24"/>
        </w:rPr>
        <w:t>Answer posts are due by 11:59 p.m. on Tuesdays. See module checklists for dates of a discussion topic to confirm deadline.</w:t>
      </w:r>
    </w:p>
    <w:p w14:paraId="4973C49B" w14:textId="794A57BB" w:rsidR="0028718E" w:rsidRDefault="0028718E" w:rsidP="0028718E">
      <w:pPr>
        <w:spacing w:after="0" w:line="240" w:lineRule="auto"/>
        <w:rPr>
          <w:rFonts w:ascii="Lucida Sans Unicode" w:eastAsia="Times New Roman" w:hAnsi="Lucida Sans Unicode" w:cs="Lucida Sans Unicode"/>
          <w:color w:val="494C4E"/>
          <w:spacing w:val="3"/>
          <w:sz w:val="24"/>
          <w:szCs w:val="24"/>
        </w:rPr>
      </w:pPr>
    </w:p>
    <w:p w14:paraId="34149094" w14:textId="13FB4A1F" w:rsidR="0028718E" w:rsidRDefault="0028718E" w:rsidP="0028718E">
      <w:pPr>
        <w:spacing w:after="0" w:line="240" w:lineRule="auto"/>
        <w:rPr>
          <w:rFonts w:ascii="Lucida Sans Unicode" w:eastAsia="Times New Roman" w:hAnsi="Lucida Sans Unicode" w:cs="Lucida Sans Unicode"/>
          <w:color w:val="494C4E"/>
          <w:spacing w:val="3"/>
          <w:sz w:val="24"/>
          <w:szCs w:val="24"/>
        </w:rPr>
      </w:pPr>
    </w:p>
    <w:p w14:paraId="6FD4D857" w14:textId="537C6A94" w:rsidR="0028718E" w:rsidRDefault="0028718E" w:rsidP="0028718E">
      <w:pPr>
        <w:spacing w:after="0" w:line="240" w:lineRule="auto"/>
        <w:rPr>
          <w:rFonts w:ascii="Lucida Sans Unicode" w:eastAsia="Times New Roman" w:hAnsi="Lucida Sans Unicode" w:cs="Lucida Sans Unicode"/>
          <w:color w:val="494C4E"/>
          <w:spacing w:val="3"/>
          <w:sz w:val="24"/>
          <w:szCs w:val="24"/>
        </w:rPr>
      </w:pPr>
    </w:p>
    <w:p w14:paraId="67119C09" w14:textId="3A632A43" w:rsidR="0028718E" w:rsidRPr="00293301" w:rsidRDefault="0028718E" w:rsidP="0028718E">
      <w:pPr>
        <w:spacing w:after="0" w:line="240" w:lineRule="auto"/>
        <w:rPr>
          <w:rFonts w:eastAsia="Times New Roman" w:cstheme="minorHAnsi"/>
          <w:b/>
          <w:bCs/>
          <w:color w:val="494C4E"/>
          <w:spacing w:val="3"/>
        </w:rPr>
      </w:pPr>
      <w:r w:rsidRPr="00293301">
        <w:rPr>
          <w:rFonts w:eastAsia="Times New Roman" w:cstheme="minorHAnsi"/>
          <w:b/>
          <w:bCs/>
          <w:color w:val="494C4E"/>
          <w:spacing w:val="3"/>
        </w:rPr>
        <w:lastRenderedPageBreak/>
        <w:t>Module 4 Discussion: The Product Mix-Pricing Relationship</w:t>
      </w:r>
    </w:p>
    <w:p w14:paraId="233A9E21" w14:textId="77777777" w:rsidR="0028718E" w:rsidRPr="0028718E" w:rsidRDefault="0028718E" w:rsidP="0028718E">
      <w:pPr>
        <w:shd w:val="clear" w:color="auto" w:fill="FFFFFF"/>
        <w:spacing w:after="0" w:line="240" w:lineRule="auto"/>
        <w:rPr>
          <w:rFonts w:eastAsia="Times New Roman" w:cstheme="minorHAnsi"/>
          <w:color w:val="494C4E"/>
          <w:spacing w:val="3"/>
        </w:rPr>
      </w:pPr>
      <w:r w:rsidRPr="0028718E">
        <w:rPr>
          <w:rFonts w:eastAsia="Times New Roman" w:cstheme="minorHAnsi"/>
          <w:color w:val="494C4E"/>
          <w:spacing w:val="3"/>
          <w:bdr w:val="none" w:sz="0" w:space="0" w:color="auto" w:frame="1"/>
        </w:rPr>
        <w:t>Pricing decisions can be among the most challenging tasks for a marketer. Setting price seems to be part art, part science. A fundamental pricing idea is that value is in the eye of the beholder (or more specifically, the mind of the buyer). </w:t>
      </w:r>
    </w:p>
    <w:p w14:paraId="1AD1149C" w14:textId="77777777" w:rsidR="0028718E" w:rsidRPr="0028718E" w:rsidRDefault="0028718E" w:rsidP="0028718E">
      <w:pPr>
        <w:shd w:val="clear" w:color="auto" w:fill="FFFFFF"/>
        <w:spacing w:after="0" w:line="240" w:lineRule="auto"/>
        <w:rPr>
          <w:rFonts w:eastAsia="Times New Roman" w:cstheme="minorHAnsi"/>
          <w:color w:val="494C4E"/>
          <w:spacing w:val="3"/>
        </w:rPr>
      </w:pPr>
      <w:r w:rsidRPr="0028718E">
        <w:rPr>
          <w:rFonts w:eastAsia="Times New Roman" w:cstheme="minorHAnsi"/>
          <w:color w:val="494C4E"/>
          <w:spacing w:val="3"/>
          <w:bdr w:val="none" w:sz="0" w:space="0" w:color="auto" w:frame="1"/>
        </w:rPr>
        <w:t xml:space="preserve">One way that consumers evaluate price is to compare a product's price. Marketing expert Sean D'Souza says evaluation of product price without anything else to compare to does not communicate value. Price judgments are not made in a vacuum but rather </w:t>
      </w:r>
      <w:proofErr w:type="gramStart"/>
      <w:r w:rsidRPr="0028718E">
        <w:rPr>
          <w:rFonts w:eastAsia="Times New Roman" w:cstheme="minorHAnsi"/>
          <w:color w:val="494C4E"/>
          <w:spacing w:val="3"/>
          <w:bdr w:val="none" w:sz="0" w:space="0" w:color="auto" w:frame="1"/>
        </w:rPr>
        <w:t>in reference to</w:t>
      </w:r>
      <w:proofErr w:type="gramEnd"/>
      <w:r w:rsidRPr="0028718E">
        <w:rPr>
          <w:rFonts w:eastAsia="Times New Roman" w:cstheme="minorHAnsi"/>
          <w:color w:val="494C4E"/>
          <w:spacing w:val="3"/>
          <w:bdr w:val="none" w:sz="0" w:space="0" w:color="auto" w:frame="1"/>
        </w:rPr>
        <w:t xml:space="preserve"> other prices.</w:t>
      </w:r>
    </w:p>
    <w:p w14:paraId="6210561F" w14:textId="77777777" w:rsidR="0028718E" w:rsidRPr="0028718E" w:rsidRDefault="0028718E" w:rsidP="0028718E">
      <w:pPr>
        <w:shd w:val="clear" w:color="auto" w:fill="FFFFFF"/>
        <w:spacing w:after="0" w:line="240" w:lineRule="auto"/>
        <w:rPr>
          <w:rFonts w:eastAsia="Times New Roman" w:cstheme="minorHAnsi"/>
          <w:color w:val="494C4E"/>
          <w:spacing w:val="3"/>
        </w:rPr>
      </w:pPr>
      <w:r w:rsidRPr="0028718E">
        <w:rPr>
          <w:rFonts w:eastAsia="Times New Roman" w:cstheme="minorHAnsi"/>
          <w:color w:val="494C4E"/>
          <w:spacing w:val="3"/>
          <w:bdr w:val="none" w:sz="0" w:space="0" w:color="auto" w:frame="1"/>
        </w:rPr>
        <w:t>In the article </w:t>
      </w:r>
      <w:hyperlink r:id="rId6" w:tgtFrame="_self" w:history="1">
        <w:r w:rsidRPr="0028718E">
          <w:rPr>
            <w:rFonts w:eastAsia="Times New Roman" w:cstheme="minorHAnsi"/>
            <w:color w:val="006FBF"/>
            <w:spacing w:val="3"/>
            <w:u w:val="single"/>
            <w:bdr w:val="none" w:sz="0" w:space="0" w:color="auto" w:frame="1"/>
          </w:rPr>
          <w:t>"Do Lower Prices Lead to More Sales?,"</w:t>
        </w:r>
      </w:hyperlink>
      <w:r w:rsidRPr="0028718E">
        <w:rPr>
          <w:rFonts w:eastAsia="Times New Roman" w:cstheme="minorHAnsi"/>
          <w:color w:val="494C4E"/>
          <w:spacing w:val="3"/>
          <w:bdr w:val="none" w:sz="0" w:space="0" w:color="auto" w:frame="1"/>
        </w:rPr>
        <w:t> Sean D'Souza answers his headline with an emphatic "no." His solution is for a business to develop a product line that has offerings at different price points, creating comparisons across your products rather than comparing with competing products or there being no comparison at all (pricing in a vacuum).</w:t>
      </w:r>
    </w:p>
    <w:p w14:paraId="27C4DEF8" w14:textId="77777777" w:rsidR="0028718E" w:rsidRPr="0028718E" w:rsidRDefault="0028718E" w:rsidP="0028718E">
      <w:pPr>
        <w:numPr>
          <w:ilvl w:val="0"/>
          <w:numId w:val="2"/>
        </w:numPr>
        <w:spacing w:after="0" w:line="240" w:lineRule="auto"/>
        <w:rPr>
          <w:rFonts w:eastAsia="Times New Roman" w:cstheme="minorHAnsi"/>
          <w:color w:val="494C4E"/>
          <w:spacing w:val="3"/>
        </w:rPr>
      </w:pPr>
      <w:r w:rsidRPr="0028718E">
        <w:rPr>
          <w:rFonts w:eastAsia="Times New Roman" w:cstheme="minorHAnsi"/>
          <w:color w:val="494C4E"/>
          <w:spacing w:val="3"/>
          <w:bdr w:val="none" w:sz="0" w:space="0" w:color="auto" w:frame="1"/>
        </w:rPr>
        <w:t>Take a stance either for or against D'Souza's call for developing a product line with different price points. Is this the most effective way to communicate product value via the price element of the marketing mix?</w:t>
      </w:r>
    </w:p>
    <w:p w14:paraId="095913FA" w14:textId="77777777" w:rsidR="0028718E" w:rsidRPr="00293301" w:rsidRDefault="0028718E" w:rsidP="0028718E">
      <w:pPr>
        <w:spacing w:after="0" w:line="240" w:lineRule="auto"/>
        <w:rPr>
          <w:rFonts w:eastAsia="Times New Roman" w:cstheme="minorHAnsi"/>
          <w:color w:val="494C4E"/>
          <w:spacing w:val="3"/>
          <w:sz w:val="24"/>
          <w:szCs w:val="24"/>
        </w:rPr>
      </w:pPr>
    </w:p>
    <w:p w14:paraId="34640BA8" w14:textId="48668415" w:rsidR="0028718E" w:rsidRPr="00293301" w:rsidRDefault="0028718E" w:rsidP="0028718E">
      <w:pPr>
        <w:spacing w:after="0" w:line="240" w:lineRule="auto"/>
        <w:rPr>
          <w:rFonts w:eastAsia="Times New Roman" w:cstheme="minorHAnsi"/>
          <w:color w:val="494C4E"/>
          <w:spacing w:val="3"/>
          <w:sz w:val="24"/>
          <w:szCs w:val="24"/>
        </w:rPr>
      </w:pPr>
      <w:hyperlink r:id="rId7" w:history="1">
        <w:r w:rsidRPr="00293301">
          <w:rPr>
            <w:rStyle w:val="Hyperlink"/>
            <w:rFonts w:eastAsia="Times New Roman" w:cstheme="minorHAnsi"/>
            <w:spacing w:val="3"/>
            <w:sz w:val="24"/>
            <w:szCs w:val="24"/>
          </w:rPr>
          <w:t>https://copyblogger.com/product-pricing/</w:t>
        </w:r>
      </w:hyperlink>
    </w:p>
    <w:p w14:paraId="7FEDAF46" w14:textId="593D8EDD" w:rsidR="0028718E" w:rsidRPr="00293301" w:rsidRDefault="0028718E" w:rsidP="0028718E">
      <w:pPr>
        <w:spacing w:after="0" w:line="240" w:lineRule="auto"/>
        <w:rPr>
          <w:rFonts w:eastAsia="Times New Roman" w:cstheme="minorHAnsi"/>
          <w:color w:val="494C4E"/>
          <w:spacing w:val="3"/>
          <w:sz w:val="24"/>
          <w:szCs w:val="24"/>
        </w:rPr>
      </w:pPr>
    </w:p>
    <w:p w14:paraId="299E9FE2" w14:textId="456874A6" w:rsidR="0028718E" w:rsidRPr="00293301" w:rsidRDefault="0028718E" w:rsidP="0028718E">
      <w:pPr>
        <w:spacing w:after="0" w:line="240" w:lineRule="auto"/>
        <w:rPr>
          <w:rFonts w:eastAsia="Times New Roman" w:cstheme="minorHAnsi"/>
          <w:color w:val="494C4E"/>
          <w:spacing w:val="3"/>
          <w:sz w:val="24"/>
          <w:szCs w:val="24"/>
        </w:rPr>
      </w:pPr>
    </w:p>
    <w:p w14:paraId="534FCC16" w14:textId="71B83E10" w:rsidR="0028718E" w:rsidRPr="00293301" w:rsidRDefault="0028718E" w:rsidP="0028718E">
      <w:pPr>
        <w:spacing w:after="0" w:line="240" w:lineRule="auto"/>
        <w:rPr>
          <w:rFonts w:eastAsia="Times New Roman" w:cstheme="minorHAnsi"/>
          <w:b/>
          <w:bCs/>
          <w:color w:val="494C4E"/>
          <w:spacing w:val="3"/>
        </w:rPr>
      </w:pPr>
      <w:r w:rsidRPr="00293301">
        <w:rPr>
          <w:rFonts w:eastAsia="Times New Roman" w:cstheme="minorHAnsi"/>
          <w:b/>
          <w:bCs/>
          <w:color w:val="494C4E"/>
          <w:spacing w:val="3"/>
        </w:rPr>
        <w:t>Module 4 Discussion: Is Content Shock a Real Threat?</w:t>
      </w:r>
    </w:p>
    <w:p w14:paraId="6A5F1D9C" w14:textId="77777777" w:rsidR="0028718E" w:rsidRPr="0028718E" w:rsidRDefault="0028718E" w:rsidP="0028718E">
      <w:pPr>
        <w:shd w:val="clear" w:color="auto" w:fill="FFFFFF"/>
        <w:spacing w:after="0" w:line="240" w:lineRule="auto"/>
        <w:rPr>
          <w:rFonts w:eastAsia="Times New Roman" w:cstheme="minorHAnsi"/>
          <w:color w:val="494C4E"/>
          <w:spacing w:val="3"/>
        </w:rPr>
      </w:pPr>
      <w:r w:rsidRPr="0028718E">
        <w:rPr>
          <w:rFonts w:eastAsia="Times New Roman" w:cstheme="minorHAnsi"/>
          <w:color w:val="494C4E"/>
          <w:spacing w:val="3"/>
          <w:bdr w:val="none" w:sz="0" w:space="0" w:color="auto" w:frame="1"/>
        </w:rPr>
        <w:t>The article </w:t>
      </w:r>
      <w:hyperlink r:id="rId8" w:tgtFrame="_self" w:history="1">
        <w:r w:rsidRPr="0028718E">
          <w:rPr>
            <w:rFonts w:eastAsia="Times New Roman" w:cstheme="minorHAnsi"/>
            <w:color w:val="006FBF"/>
            <w:spacing w:val="3"/>
            <w:u w:val="single"/>
            <w:bdr w:val="none" w:sz="0" w:space="0" w:color="auto" w:frame="1"/>
          </w:rPr>
          <w:t>"Content Shock: Why Content Marketing is not a Sustainable Strategy"</w:t>
        </w:r>
      </w:hyperlink>
      <w:r w:rsidRPr="0028718E">
        <w:rPr>
          <w:rFonts w:eastAsia="Times New Roman" w:cstheme="minorHAnsi"/>
          <w:color w:val="494C4E"/>
          <w:spacing w:val="3"/>
          <w:bdr w:val="none" w:sz="0" w:space="0" w:color="auto" w:frame="1"/>
        </w:rPr>
        <w:t> discusses how the popularity of content marketing could lead to its demise. It is suggested that the belief that content marketing is effective spawns more content, leading to a glut of marketing messages that has plagued traditional media for years.</w:t>
      </w:r>
    </w:p>
    <w:p w14:paraId="5DFFDD83" w14:textId="77777777" w:rsidR="0028718E" w:rsidRPr="0028718E" w:rsidRDefault="0028718E" w:rsidP="0028718E">
      <w:pPr>
        <w:shd w:val="clear" w:color="auto" w:fill="FFFFFF"/>
        <w:spacing w:after="0" w:line="240" w:lineRule="auto"/>
        <w:rPr>
          <w:rFonts w:eastAsia="Times New Roman" w:cstheme="minorHAnsi"/>
          <w:color w:val="494C4E"/>
          <w:spacing w:val="3"/>
        </w:rPr>
      </w:pPr>
      <w:r w:rsidRPr="0028718E">
        <w:rPr>
          <w:rFonts w:eastAsia="Times New Roman" w:cstheme="minorHAnsi"/>
          <w:color w:val="494C4E"/>
          <w:spacing w:val="3"/>
          <w:bdr w:val="none" w:sz="0" w:space="0" w:color="auto" w:frame="1"/>
        </w:rPr>
        <w:t>After reading Mark Schaefer's predictions about the future of content marketing, where do you stand on the following questions:</w:t>
      </w:r>
    </w:p>
    <w:p w14:paraId="3BE1CB06" w14:textId="77777777" w:rsidR="0028718E" w:rsidRPr="0028718E" w:rsidRDefault="0028718E" w:rsidP="0028718E">
      <w:pPr>
        <w:numPr>
          <w:ilvl w:val="0"/>
          <w:numId w:val="3"/>
        </w:numPr>
        <w:spacing w:after="0" w:line="240" w:lineRule="auto"/>
        <w:rPr>
          <w:rFonts w:eastAsia="Times New Roman" w:cstheme="minorHAnsi"/>
          <w:color w:val="494C4E"/>
          <w:spacing w:val="3"/>
        </w:rPr>
      </w:pPr>
      <w:r w:rsidRPr="0028718E">
        <w:rPr>
          <w:rFonts w:eastAsia="Times New Roman" w:cstheme="minorHAnsi"/>
          <w:color w:val="494C4E"/>
          <w:spacing w:val="3"/>
          <w:bdr w:val="none" w:sz="0" w:space="0" w:color="auto" w:frame="1"/>
        </w:rPr>
        <w:t>Is content marketing doomed to the same fate as mass media advertising, perceived as clutter in the media landscape? Why or why not?</w:t>
      </w:r>
    </w:p>
    <w:p w14:paraId="60367640" w14:textId="77777777" w:rsidR="0028718E" w:rsidRPr="0028718E" w:rsidRDefault="0028718E" w:rsidP="0028718E">
      <w:pPr>
        <w:numPr>
          <w:ilvl w:val="0"/>
          <w:numId w:val="3"/>
        </w:numPr>
        <w:spacing w:after="0" w:line="240" w:lineRule="auto"/>
        <w:rPr>
          <w:rFonts w:eastAsia="Times New Roman" w:cstheme="minorHAnsi"/>
          <w:color w:val="494C4E"/>
          <w:spacing w:val="3"/>
        </w:rPr>
      </w:pPr>
      <w:r w:rsidRPr="0028718E">
        <w:rPr>
          <w:rFonts w:eastAsia="Times New Roman" w:cstheme="minorHAnsi"/>
          <w:color w:val="494C4E"/>
          <w:spacing w:val="3"/>
          <w:bdr w:val="none" w:sz="0" w:space="0" w:color="auto" w:frame="1"/>
        </w:rPr>
        <w:t>What are key success factors that company or brand must meet to make content marketing a sustainable strategy?</w:t>
      </w:r>
    </w:p>
    <w:p w14:paraId="4431ED83" w14:textId="76A5A432" w:rsidR="0028718E" w:rsidRDefault="0028718E" w:rsidP="0028718E">
      <w:pPr>
        <w:spacing w:after="0" w:line="240" w:lineRule="auto"/>
        <w:rPr>
          <w:rFonts w:eastAsia="Times New Roman" w:cstheme="minorHAnsi"/>
          <w:color w:val="494C4E"/>
          <w:spacing w:val="3"/>
          <w:sz w:val="24"/>
          <w:szCs w:val="24"/>
        </w:rPr>
      </w:pPr>
      <w:hyperlink r:id="rId9" w:history="1">
        <w:r w:rsidRPr="00293301">
          <w:rPr>
            <w:rStyle w:val="Hyperlink"/>
            <w:rFonts w:eastAsia="Times New Roman" w:cstheme="minorHAnsi"/>
            <w:spacing w:val="3"/>
            <w:sz w:val="24"/>
            <w:szCs w:val="24"/>
          </w:rPr>
          <w:t>https://businessesgrow.com/2014/01/06/content-shock/</w:t>
        </w:r>
      </w:hyperlink>
    </w:p>
    <w:p w14:paraId="4B9912AA" w14:textId="77777777" w:rsidR="00293301" w:rsidRPr="00293301" w:rsidRDefault="00293301" w:rsidP="0028718E">
      <w:pPr>
        <w:spacing w:after="0" w:line="240" w:lineRule="auto"/>
        <w:rPr>
          <w:rFonts w:eastAsia="Times New Roman" w:cstheme="minorHAnsi"/>
          <w:color w:val="494C4E"/>
          <w:spacing w:val="3"/>
          <w:sz w:val="24"/>
          <w:szCs w:val="24"/>
        </w:rPr>
      </w:pPr>
    </w:p>
    <w:p w14:paraId="76624DDE" w14:textId="0B2E93B6" w:rsidR="0028718E" w:rsidRPr="00293301" w:rsidRDefault="0028718E" w:rsidP="0028718E">
      <w:pPr>
        <w:spacing w:after="0" w:line="240" w:lineRule="auto"/>
        <w:rPr>
          <w:rFonts w:eastAsia="Times New Roman" w:cstheme="minorHAnsi"/>
          <w:color w:val="494C4E"/>
          <w:spacing w:val="3"/>
          <w:sz w:val="24"/>
          <w:szCs w:val="24"/>
        </w:rPr>
      </w:pPr>
    </w:p>
    <w:p w14:paraId="6AD79CA7" w14:textId="4FFB2E66" w:rsidR="00B3325D" w:rsidRPr="00293301" w:rsidRDefault="0028718E">
      <w:pPr>
        <w:rPr>
          <w:rFonts w:eastAsia="Times New Roman" w:cstheme="minorHAnsi"/>
          <w:b/>
          <w:bCs/>
          <w:color w:val="494C4E"/>
          <w:spacing w:val="3"/>
        </w:rPr>
      </w:pPr>
      <w:r w:rsidRPr="00293301">
        <w:rPr>
          <w:rFonts w:eastAsia="Times New Roman" w:cstheme="minorHAnsi"/>
          <w:b/>
          <w:bCs/>
          <w:color w:val="494C4E"/>
          <w:spacing w:val="3"/>
        </w:rPr>
        <w:t xml:space="preserve">Module 5 </w:t>
      </w:r>
      <w:r w:rsidR="00293301" w:rsidRPr="00293301">
        <w:rPr>
          <w:rFonts w:eastAsia="Times New Roman" w:cstheme="minorHAnsi"/>
          <w:b/>
          <w:bCs/>
          <w:color w:val="494C4E"/>
          <w:spacing w:val="3"/>
        </w:rPr>
        <w:t xml:space="preserve">Discussion: Different over Better? </w:t>
      </w:r>
    </w:p>
    <w:p w14:paraId="2DBF027C" w14:textId="77777777" w:rsidR="00293301" w:rsidRPr="00293301" w:rsidRDefault="00293301" w:rsidP="00293301">
      <w:pPr>
        <w:shd w:val="clear" w:color="auto" w:fill="FFFFFF"/>
        <w:spacing w:after="0" w:line="240" w:lineRule="auto"/>
        <w:rPr>
          <w:rFonts w:eastAsia="Times New Roman" w:cstheme="minorHAnsi"/>
          <w:color w:val="494C4E"/>
          <w:spacing w:val="3"/>
        </w:rPr>
      </w:pPr>
      <w:r w:rsidRPr="00293301">
        <w:rPr>
          <w:rFonts w:eastAsia="Times New Roman" w:cstheme="minorHAnsi"/>
          <w:color w:val="494C4E"/>
          <w:spacing w:val="3"/>
          <w:bdr w:val="none" w:sz="0" w:space="0" w:color="auto" w:frame="1"/>
        </w:rPr>
        <w:t>Conventional wisdom holds that better usually wins. However, in the article </w:t>
      </w:r>
      <w:hyperlink r:id="rId10" w:anchor="28d3aff319c2" w:tgtFrame="_blank" w:history="1">
        <w:r w:rsidRPr="00293301">
          <w:rPr>
            <w:rFonts w:eastAsia="Times New Roman" w:cstheme="minorHAnsi"/>
            <w:color w:val="006FBF"/>
            <w:spacing w:val="3"/>
            <w:u w:val="single"/>
            <w:bdr w:val="none" w:sz="0" w:space="0" w:color="auto" w:frame="1"/>
          </w:rPr>
          <w:t>"When It Comes to B2B Branding, Different Beats Better,"</w:t>
        </w:r>
      </w:hyperlink>
      <w:r w:rsidRPr="00293301">
        <w:rPr>
          <w:rFonts w:eastAsia="Times New Roman" w:cstheme="minorHAnsi"/>
          <w:color w:val="494C4E"/>
          <w:spacing w:val="3"/>
          <w:bdr w:val="none" w:sz="0" w:space="0" w:color="auto" w:frame="1"/>
        </w:rPr>
        <w:t> B2B marketing expert Christopher Ryan maintains being better is not enough. Ryan emphasizes the need to differentiate a brand from competition. He suggests rather than striving to be better or best, a business should tell the story of how it is different from everyone else in its space. </w:t>
      </w:r>
    </w:p>
    <w:p w14:paraId="13CF2BBC" w14:textId="77777777" w:rsidR="00293301" w:rsidRPr="00293301" w:rsidRDefault="00293301" w:rsidP="00293301">
      <w:pPr>
        <w:numPr>
          <w:ilvl w:val="0"/>
          <w:numId w:val="4"/>
        </w:numPr>
        <w:spacing w:after="0" w:line="240" w:lineRule="auto"/>
        <w:rPr>
          <w:rFonts w:eastAsia="Times New Roman" w:cstheme="minorHAnsi"/>
          <w:color w:val="494C4E"/>
          <w:spacing w:val="3"/>
        </w:rPr>
      </w:pPr>
      <w:r w:rsidRPr="00293301">
        <w:rPr>
          <w:rFonts w:eastAsia="Times New Roman" w:cstheme="minorHAnsi"/>
          <w:color w:val="494C4E"/>
          <w:spacing w:val="3"/>
          <w:bdr w:val="none" w:sz="0" w:space="0" w:color="auto" w:frame="1"/>
        </w:rPr>
        <w:t>Do you agree or disagree with the assertion that B2B firms should strive to communicate how they are different instead of how they are better?</w:t>
      </w:r>
    </w:p>
    <w:p w14:paraId="722FDC6A" w14:textId="521B5CD2" w:rsidR="00293301" w:rsidRPr="00293301" w:rsidRDefault="00293301">
      <w:pPr>
        <w:rPr>
          <w:rFonts w:cstheme="minorHAnsi"/>
          <w:sz w:val="24"/>
          <w:szCs w:val="24"/>
        </w:rPr>
      </w:pPr>
      <w:hyperlink r:id="rId11" w:history="1">
        <w:r w:rsidRPr="00293301">
          <w:rPr>
            <w:rStyle w:val="Hyperlink"/>
            <w:rFonts w:cstheme="minorHAnsi"/>
            <w:sz w:val="24"/>
            <w:szCs w:val="24"/>
          </w:rPr>
          <w:t>https://www.forbes.com/sites/forbesagencycouncil/2018/03/29/when-it-comes-to-b2b-branding-different-beats-better/?sh=68d8f10919c2</w:t>
        </w:r>
      </w:hyperlink>
    </w:p>
    <w:p w14:paraId="49D14F94" w14:textId="533678BA" w:rsidR="00293301" w:rsidRDefault="00293301">
      <w:pPr>
        <w:rPr>
          <w:rFonts w:cstheme="minorHAnsi"/>
          <w:sz w:val="24"/>
          <w:szCs w:val="24"/>
        </w:rPr>
      </w:pPr>
    </w:p>
    <w:p w14:paraId="7DF68DAA" w14:textId="77777777" w:rsidR="00293301" w:rsidRPr="00293301" w:rsidRDefault="00293301">
      <w:pPr>
        <w:rPr>
          <w:rFonts w:cstheme="minorHAnsi"/>
          <w:sz w:val="24"/>
          <w:szCs w:val="24"/>
        </w:rPr>
      </w:pPr>
    </w:p>
    <w:p w14:paraId="6A4AAA9D" w14:textId="70A7A6FC" w:rsidR="00293301" w:rsidRPr="00293301" w:rsidRDefault="00293301">
      <w:pPr>
        <w:rPr>
          <w:rFonts w:cstheme="minorHAnsi"/>
          <w:b/>
          <w:bCs/>
        </w:rPr>
      </w:pPr>
      <w:r w:rsidRPr="00293301">
        <w:rPr>
          <w:rFonts w:cstheme="minorHAnsi"/>
          <w:b/>
          <w:bCs/>
        </w:rPr>
        <w:lastRenderedPageBreak/>
        <w:t>Module 5 Discussion: Philanthropic Responsibility of Firms</w:t>
      </w:r>
    </w:p>
    <w:p w14:paraId="150DDCCE" w14:textId="77777777" w:rsidR="00293301" w:rsidRPr="00293301" w:rsidRDefault="00293301" w:rsidP="00293301">
      <w:pPr>
        <w:shd w:val="clear" w:color="auto" w:fill="FFFFFF"/>
        <w:spacing w:after="0" w:line="240" w:lineRule="auto"/>
        <w:rPr>
          <w:rFonts w:eastAsia="Times New Roman" w:cstheme="minorHAnsi"/>
          <w:color w:val="494C4E"/>
          <w:spacing w:val="3"/>
        </w:rPr>
      </w:pPr>
      <w:r w:rsidRPr="00293301">
        <w:rPr>
          <w:rFonts w:eastAsia="Times New Roman" w:cstheme="minorHAnsi"/>
          <w:color w:val="494C4E"/>
          <w:spacing w:val="3"/>
          <w:bdr w:val="none" w:sz="0" w:space="0" w:color="auto" w:frame="1"/>
        </w:rPr>
        <w:t>The Pyramid of Corporate Social Responsibility is presented in Chapter 8. The top level of the pyramid is </w:t>
      </w:r>
      <w:r w:rsidRPr="00293301">
        <w:rPr>
          <w:rFonts w:eastAsia="Times New Roman" w:cstheme="minorHAnsi"/>
          <w:i/>
          <w:iCs/>
          <w:color w:val="494C4E"/>
          <w:spacing w:val="3"/>
          <w:bdr w:val="none" w:sz="0" w:space="0" w:color="auto" w:frame="1"/>
        </w:rPr>
        <w:t>Philanthropic Responsibility</w:t>
      </w:r>
      <w:r w:rsidRPr="00293301">
        <w:rPr>
          <w:rFonts w:eastAsia="Times New Roman" w:cstheme="minorHAnsi"/>
          <w:color w:val="494C4E"/>
          <w:spacing w:val="3"/>
          <w:bdr w:val="none" w:sz="0" w:space="0" w:color="auto" w:frame="1"/>
        </w:rPr>
        <w:t>, an alignment of marketing and public relations activities to positively impact corporate image and demonstrate organizational values.</w:t>
      </w:r>
    </w:p>
    <w:p w14:paraId="4FDC7505" w14:textId="77777777" w:rsidR="00293301" w:rsidRPr="00293301" w:rsidRDefault="00293301" w:rsidP="00293301">
      <w:pPr>
        <w:shd w:val="clear" w:color="auto" w:fill="FFFFFF"/>
        <w:spacing w:after="0" w:line="240" w:lineRule="auto"/>
        <w:rPr>
          <w:rFonts w:eastAsia="Times New Roman" w:cstheme="minorHAnsi"/>
          <w:color w:val="494C4E"/>
          <w:spacing w:val="3"/>
        </w:rPr>
      </w:pPr>
      <w:r w:rsidRPr="00293301">
        <w:rPr>
          <w:rFonts w:eastAsia="Times New Roman" w:cstheme="minorHAnsi"/>
          <w:color w:val="494C4E"/>
          <w:spacing w:val="3"/>
          <w:bdr w:val="none" w:sz="0" w:space="0" w:color="auto" w:frame="1"/>
        </w:rPr>
        <w:t>Not all involved subscribe to the philanthropic responsibility of a business entity. Economists in particular advocate that a firm's mission is to make money for its owners (i.e., stockholders) and nothing else! While fulfilling legal responsibilities is likely a given and ethical responsibilities should be considered, a firm can survive and likely thrive without being too concerned about meeting philanthropic responsibilities. That feeling may be stronger in the current turbulent economic environment; focus on financial performance, not on initiatives that would reduce the bottom line.</w:t>
      </w:r>
    </w:p>
    <w:p w14:paraId="578224C5" w14:textId="77777777" w:rsidR="00293301" w:rsidRPr="00293301" w:rsidRDefault="00293301" w:rsidP="00293301">
      <w:pPr>
        <w:numPr>
          <w:ilvl w:val="0"/>
          <w:numId w:val="5"/>
        </w:numPr>
        <w:spacing w:after="0" w:line="240" w:lineRule="auto"/>
        <w:rPr>
          <w:rFonts w:eastAsia="Times New Roman" w:cstheme="minorHAnsi"/>
          <w:color w:val="494C4E"/>
          <w:spacing w:val="3"/>
        </w:rPr>
      </w:pPr>
      <w:r w:rsidRPr="00293301">
        <w:rPr>
          <w:rFonts w:eastAsia="Times New Roman" w:cstheme="minorHAnsi"/>
          <w:color w:val="494C4E"/>
          <w:spacing w:val="3"/>
          <w:bdr w:val="none" w:sz="0" w:space="0" w:color="auto" w:frame="1"/>
        </w:rPr>
        <w:t>How do you feel about the viewpoint of economists who do not place great value on meeting philanthropic responsibilities?</w:t>
      </w:r>
    </w:p>
    <w:p w14:paraId="36C97F3F" w14:textId="77777777" w:rsidR="00293301" w:rsidRPr="00293301" w:rsidRDefault="00293301" w:rsidP="00293301">
      <w:pPr>
        <w:numPr>
          <w:ilvl w:val="0"/>
          <w:numId w:val="5"/>
        </w:numPr>
        <w:spacing w:after="0" w:line="240" w:lineRule="auto"/>
        <w:rPr>
          <w:rFonts w:eastAsia="Times New Roman" w:cstheme="minorHAnsi"/>
          <w:color w:val="494C4E"/>
          <w:spacing w:val="3"/>
        </w:rPr>
      </w:pPr>
      <w:r w:rsidRPr="00293301">
        <w:rPr>
          <w:rFonts w:eastAsia="Times New Roman" w:cstheme="minorHAnsi"/>
          <w:color w:val="494C4E"/>
          <w:spacing w:val="3"/>
          <w:bdr w:val="none" w:sz="0" w:space="0" w:color="auto" w:frame="1"/>
        </w:rPr>
        <w:t>How important is it for firms in the concrete industry to strive to reach the highest level of the CSR Pyramid? Explain your answer.</w:t>
      </w:r>
    </w:p>
    <w:p w14:paraId="6ABDF713" w14:textId="4A6DF161" w:rsidR="00293301" w:rsidRDefault="00293301">
      <w:pPr>
        <w:rPr>
          <w:sz w:val="24"/>
          <w:szCs w:val="24"/>
        </w:rPr>
      </w:pPr>
    </w:p>
    <w:p w14:paraId="76D1E61C" w14:textId="31DBE313" w:rsidR="00293301" w:rsidRPr="00293301" w:rsidRDefault="00293301">
      <w:pPr>
        <w:rPr>
          <w:b/>
          <w:bCs/>
          <w:sz w:val="24"/>
          <w:szCs w:val="24"/>
        </w:rPr>
      </w:pPr>
      <w:r w:rsidRPr="00293301">
        <w:rPr>
          <w:b/>
          <w:bCs/>
          <w:sz w:val="24"/>
          <w:szCs w:val="24"/>
        </w:rPr>
        <w:t>Module 6 Discussion: A Different Take on Customer Lifetime Value</w:t>
      </w:r>
    </w:p>
    <w:p w14:paraId="17061DE2" w14:textId="77777777" w:rsidR="00293301" w:rsidRPr="00293301" w:rsidRDefault="00293301" w:rsidP="00293301">
      <w:pPr>
        <w:shd w:val="clear" w:color="auto" w:fill="FFFFFF"/>
        <w:spacing w:after="0" w:line="240" w:lineRule="auto"/>
        <w:rPr>
          <w:rFonts w:eastAsia="Times New Roman" w:cstheme="minorHAnsi"/>
          <w:color w:val="494C4E"/>
          <w:spacing w:val="3"/>
        </w:rPr>
      </w:pPr>
      <w:r w:rsidRPr="00293301">
        <w:rPr>
          <w:rFonts w:eastAsia="Times New Roman" w:cstheme="minorHAnsi"/>
          <w:color w:val="494C4E"/>
          <w:spacing w:val="3"/>
          <w:bdr w:val="none" w:sz="0" w:space="0" w:color="auto" w:frame="1"/>
        </w:rPr>
        <w:t>Customer lifetime value (CLV) is one of the most important and carefully tracked performance metrics in marketing today. The article </w:t>
      </w:r>
      <w:hyperlink r:id="rId12" w:tgtFrame="_self" w:history="1">
        <w:r w:rsidRPr="00293301">
          <w:rPr>
            <w:rFonts w:eastAsia="Times New Roman" w:cstheme="minorHAnsi"/>
            <w:color w:val="006FBF"/>
            <w:spacing w:val="3"/>
            <w:u w:val="single"/>
            <w:bdr w:val="none" w:sz="0" w:space="0" w:color="auto" w:frame="1"/>
          </w:rPr>
          <w:t>How Valuable Are Your Customers?</w:t>
        </w:r>
      </w:hyperlink>
      <w:r w:rsidRPr="00293301">
        <w:rPr>
          <w:rFonts w:eastAsia="Times New Roman" w:cstheme="minorHAnsi"/>
          <w:color w:val="494C4E"/>
          <w:spacing w:val="3"/>
          <w:bdr w:val="none" w:sz="0" w:space="0" w:color="auto" w:frame="1"/>
        </w:rPr>
        <w:t> will be a helpful resource if you are not well versed on CLV. It even has a CLV calculator that can give insight into how a change to a CLV input affects long-term profitability. </w:t>
      </w:r>
    </w:p>
    <w:p w14:paraId="60B533FA" w14:textId="77777777" w:rsidR="00293301" w:rsidRPr="00293301" w:rsidRDefault="00293301" w:rsidP="00293301">
      <w:pPr>
        <w:shd w:val="clear" w:color="auto" w:fill="FFFFFF"/>
        <w:spacing w:after="0" w:line="240" w:lineRule="auto"/>
        <w:rPr>
          <w:rFonts w:eastAsia="Times New Roman" w:cstheme="minorHAnsi"/>
          <w:color w:val="494C4E"/>
          <w:spacing w:val="3"/>
        </w:rPr>
      </w:pPr>
      <w:r w:rsidRPr="00293301">
        <w:rPr>
          <w:rFonts w:eastAsia="Times New Roman" w:cstheme="minorHAnsi"/>
          <w:color w:val="494C4E"/>
          <w:spacing w:val="3"/>
          <w:bdr w:val="none" w:sz="0" w:space="0" w:color="auto" w:frame="1"/>
        </w:rPr>
        <w:t>A different take on CLV is offered by MIT professor Michael Schrage. In the article </w:t>
      </w:r>
      <w:commentRangeStart w:id="0"/>
      <w:proofErr w:type="spellStart"/>
      <w:r w:rsidRPr="00293301">
        <w:rPr>
          <w:rFonts w:eastAsia="Times New Roman" w:cstheme="minorHAnsi"/>
          <w:color w:val="494C4E"/>
          <w:spacing w:val="3"/>
          <w:bdr w:val="none" w:sz="0" w:space="0" w:color="auto" w:frame="1"/>
        </w:rPr>
        <w:fldChar w:fldCharType="begin"/>
      </w:r>
      <w:r w:rsidRPr="00293301">
        <w:rPr>
          <w:rFonts w:eastAsia="Times New Roman" w:cstheme="minorHAnsi"/>
          <w:color w:val="494C4E"/>
          <w:spacing w:val="3"/>
          <w:bdr w:val="none" w:sz="0" w:space="0" w:color="auto" w:frame="1"/>
        </w:rPr>
        <w:instrText xml:space="preserve"> HYPERLINK "https://elearn.mtsu.edu/d2l/common/dialogs/quickLink/quickLink.d2l?ou=8316945&amp;type=content&amp;rcode=TBR-40992895" \t "_self" </w:instrText>
      </w:r>
      <w:r w:rsidRPr="00293301">
        <w:rPr>
          <w:rFonts w:eastAsia="Times New Roman" w:cstheme="minorHAnsi"/>
          <w:color w:val="494C4E"/>
          <w:spacing w:val="3"/>
          <w:bdr w:val="none" w:sz="0" w:space="0" w:color="auto" w:frame="1"/>
        </w:rPr>
        <w:fldChar w:fldCharType="separate"/>
      </w:r>
      <w:r w:rsidRPr="00293301">
        <w:rPr>
          <w:rFonts w:eastAsia="Times New Roman" w:cstheme="minorHAnsi"/>
          <w:color w:val="006FBF"/>
          <w:spacing w:val="3"/>
          <w:u w:val="single"/>
          <w:bdr w:val="none" w:sz="0" w:space="0" w:color="auto" w:frame="1"/>
        </w:rPr>
        <w:t>Article</w:t>
      </w:r>
      <w:proofErr w:type="spellEnd"/>
      <w:r w:rsidRPr="00293301">
        <w:rPr>
          <w:rFonts w:eastAsia="Times New Roman" w:cstheme="minorHAnsi"/>
          <w:color w:val="006FBF"/>
          <w:spacing w:val="3"/>
          <w:u w:val="single"/>
          <w:bdr w:val="none" w:sz="0" w:space="0" w:color="auto" w:frame="1"/>
        </w:rPr>
        <w:t>: What Most Companies Miss About Customer Lifetime Value</w:t>
      </w:r>
      <w:r w:rsidRPr="00293301">
        <w:rPr>
          <w:rFonts w:eastAsia="Times New Roman" w:cstheme="minorHAnsi"/>
          <w:color w:val="494C4E"/>
          <w:spacing w:val="3"/>
          <w:bdr w:val="none" w:sz="0" w:space="0" w:color="auto" w:frame="1"/>
        </w:rPr>
        <w:fldChar w:fldCharType="end"/>
      </w:r>
      <w:commentRangeEnd w:id="0"/>
      <w:r>
        <w:rPr>
          <w:rStyle w:val="CommentReference"/>
        </w:rPr>
        <w:commentReference w:id="0"/>
      </w:r>
      <w:r w:rsidRPr="00293301">
        <w:rPr>
          <w:rFonts w:eastAsia="Times New Roman" w:cstheme="minorHAnsi"/>
          <w:color w:val="494C4E"/>
          <w:spacing w:val="3"/>
          <w:bdr w:val="none" w:sz="0" w:space="0" w:color="auto" w:frame="1"/>
        </w:rPr>
        <w:t>, he suggests that rather than focusing on what </w:t>
      </w:r>
      <w:r w:rsidRPr="00293301">
        <w:rPr>
          <w:rFonts w:eastAsia="Times New Roman" w:cstheme="minorHAnsi"/>
          <w:color w:val="494C4E"/>
          <w:spacing w:val="3"/>
          <w:u w:val="single"/>
          <w:bdr w:val="none" w:sz="0" w:space="0" w:color="auto" w:frame="1"/>
        </w:rPr>
        <w:t>firms do</w:t>
      </w:r>
      <w:r w:rsidRPr="00293301">
        <w:rPr>
          <w:rFonts w:eastAsia="Times New Roman" w:cstheme="minorHAnsi"/>
          <w:color w:val="494C4E"/>
          <w:spacing w:val="3"/>
          <w:bdr w:val="none" w:sz="0" w:space="0" w:color="auto" w:frame="1"/>
        </w:rPr>
        <w:t> to influence customer behavior, marketers should focus on what </w:t>
      </w:r>
      <w:r w:rsidRPr="00293301">
        <w:rPr>
          <w:rFonts w:eastAsia="Times New Roman" w:cstheme="minorHAnsi"/>
          <w:color w:val="494C4E"/>
          <w:spacing w:val="3"/>
          <w:u w:val="single"/>
          <w:bdr w:val="none" w:sz="0" w:space="0" w:color="auto" w:frame="1"/>
        </w:rPr>
        <w:t>customers do</w:t>
      </w:r>
      <w:r w:rsidRPr="00293301">
        <w:rPr>
          <w:rFonts w:eastAsia="Times New Roman" w:cstheme="minorHAnsi"/>
          <w:color w:val="494C4E"/>
          <w:spacing w:val="3"/>
          <w:bdr w:val="none" w:sz="0" w:space="0" w:color="auto" w:frame="1"/>
        </w:rPr>
        <w:t> for them. Among the ways Schrage mentions customers help marketers (and in turn, increase CLV) is by giving ideas, helping to reduce costs, and evangelize for the brand on social media.</w:t>
      </w:r>
    </w:p>
    <w:p w14:paraId="2297E599" w14:textId="77777777" w:rsidR="00293301" w:rsidRPr="00293301" w:rsidRDefault="00293301" w:rsidP="00293301">
      <w:pPr>
        <w:numPr>
          <w:ilvl w:val="0"/>
          <w:numId w:val="6"/>
        </w:numPr>
        <w:spacing w:after="0" w:line="240" w:lineRule="auto"/>
        <w:rPr>
          <w:rFonts w:eastAsia="Times New Roman" w:cstheme="minorHAnsi"/>
          <w:color w:val="494C4E"/>
          <w:spacing w:val="3"/>
        </w:rPr>
      </w:pPr>
      <w:r w:rsidRPr="00293301">
        <w:rPr>
          <w:rFonts w:eastAsia="Times New Roman" w:cstheme="minorHAnsi"/>
          <w:color w:val="494C4E"/>
          <w:spacing w:val="3"/>
          <w:bdr w:val="none" w:sz="0" w:space="0" w:color="auto" w:frame="1"/>
        </w:rPr>
        <w:t>If you are in a professional role (or have been in one previously), can you identify one of the ways customers helped your firm from the list appearing on pp. 3-4? Share what they did and how it benefited your firm. If you have not been in a professional role, select one of the ways customers can help a firm from the list and discuss why you believe it has potential to boost CLV.</w:t>
      </w:r>
    </w:p>
    <w:p w14:paraId="5BA30C25" w14:textId="6B1A5A32" w:rsidR="00293301" w:rsidRDefault="00293301">
      <w:pPr>
        <w:rPr>
          <w:sz w:val="24"/>
          <w:szCs w:val="24"/>
        </w:rPr>
      </w:pPr>
    </w:p>
    <w:p w14:paraId="6D031B3C" w14:textId="3E95C8AC" w:rsidR="00293301" w:rsidRDefault="00293301">
      <w:pPr>
        <w:rPr>
          <w:sz w:val="24"/>
          <w:szCs w:val="24"/>
        </w:rPr>
      </w:pPr>
      <w:hyperlink r:id="rId17" w:history="1">
        <w:r w:rsidRPr="00696AFD">
          <w:rPr>
            <w:rStyle w:val="Hyperlink"/>
            <w:sz w:val="24"/>
            <w:szCs w:val="24"/>
          </w:rPr>
          <w:t>https://hbr.org/2014/07/how-valuable-are-your-customers</w:t>
        </w:r>
      </w:hyperlink>
    </w:p>
    <w:p w14:paraId="178A197B" w14:textId="2F71BF55" w:rsidR="00293301" w:rsidRDefault="00293301">
      <w:pPr>
        <w:rPr>
          <w:sz w:val="24"/>
          <w:szCs w:val="24"/>
        </w:rPr>
      </w:pPr>
    </w:p>
    <w:p w14:paraId="39C5E424" w14:textId="77CDFEC2" w:rsidR="00163A7D" w:rsidRDefault="00163A7D">
      <w:pPr>
        <w:rPr>
          <w:sz w:val="24"/>
          <w:szCs w:val="24"/>
        </w:rPr>
      </w:pPr>
    </w:p>
    <w:p w14:paraId="34B355D5" w14:textId="5EF0A1DF" w:rsidR="00163A7D" w:rsidRDefault="00163A7D">
      <w:pPr>
        <w:rPr>
          <w:sz w:val="24"/>
          <w:szCs w:val="24"/>
        </w:rPr>
      </w:pPr>
    </w:p>
    <w:p w14:paraId="507ECB84" w14:textId="2B526930" w:rsidR="00163A7D" w:rsidRDefault="00163A7D">
      <w:pPr>
        <w:rPr>
          <w:sz w:val="24"/>
          <w:szCs w:val="24"/>
        </w:rPr>
      </w:pPr>
    </w:p>
    <w:p w14:paraId="139A0EF0" w14:textId="183BBF04" w:rsidR="00163A7D" w:rsidRDefault="00163A7D">
      <w:pPr>
        <w:rPr>
          <w:sz w:val="24"/>
          <w:szCs w:val="24"/>
        </w:rPr>
      </w:pPr>
    </w:p>
    <w:p w14:paraId="471BCE46" w14:textId="10C53AC2" w:rsidR="00163A7D" w:rsidRDefault="00163A7D">
      <w:pPr>
        <w:rPr>
          <w:sz w:val="24"/>
          <w:szCs w:val="24"/>
        </w:rPr>
      </w:pPr>
    </w:p>
    <w:p w14:paraId="796BEA75" w14:textId="77777777" w:rsidR="00163A7D" w:rsidRDefault="00163A7D">
      <w:pPr>
        <w:rPr>
          <w:sz w:val="24"/>
          <w:szCs w:val="24"/>
        </w:rPr>
      </w:pPr>
    </w:p>
    <w:p w14:paraId="126B5DDA" w14:textId="7B9FC9F9" w:rsidR="00163A7D" w:rsidRPr="00163A7D" w:rsidRDefault="00163A7D">
      <w:pPr>
        <w:rPr>
          <w:b/>
          <w:bCs/>
          <w:sz w:val="24"/>
          <w:szCs w:val="24"/>
        </w:rPr>
      </w:pPr>
      <w:r w:rsidRPr="00163A7D">
        <w:rPr>
          <w:b/>
          <w:bCs/>
          <w:sz w:val="24"/>
          <w:szCs w:val="24"/>
        </w:rPr>
        <w:lastRenderedPageBreak/>
        <w:t>Module 6 Discussion: Net Promoter Score: Too Good to be True?</w:t>
      </w:r>
    </w:p>
    <w:p w14:paraId="4679D289" w14:textId="77777777" w:rsidR="00163A7D" w:rsidRPr="00163A7D" w:rsidRDefault="00163A7D" w:rsidP="00163A7D">
      <w:pPr>
        <w:shd w:val="clear" w:color="auto" w:fill="FFFFFF"/>
        <w:spacing w:after="0" w:line="240" w:lineRule="auto"/>
        <w:rPr>
          <w:rFonts w:eastAsia="Times New Roman" w:cstheme="minorHAnsi"/>
          <w:color w:val="494C4E"/>
          <w:spacing w:val="3"/>
        </w:rPr>
      </w:pPr>
      <w:r w:rsidRPr="00163A7D">
        <w:rPr>
          <w:rFonts w:eastAsia="Times New Roman" w:cstheme="minorHAnsi"/>
          <w:color w:val="494C4E"/>
          <w:spacing w:val="3"/>
          <w:bdr w:val="none" w:sz="0" w:space="0" w:color="auto" w:frame="1"/>
        </w:rPr>
        <w:t>In the article </w:t>
      </w:r>
      <w:hyperlink r:id="rId18" w:tgtFrame="_self" w:history="1">
        <w:r w:rsidRPr="00163A7D">
          <w:rPr>
            <w:rFonts w:eastAsia="Times New Roman" w:cstheme="minorHAnsi"/>
            <w:color w:val="006FBF"/>
            <w:spacing w:val="3"/>
            <w:u w:val="single"/>
            <w:bdr w:val="none" w:sz="0" w:space="0" w:color="auto" w:frame="1"/>
          </w:rPr>
          <w:t>What is Net Promoter Score (NPS)? Definitions &amp; Examples</w:t>
        </w:r>
      </w:hyperlink>
      <w:r w:rsidRPr="00163A7D">
        <w:rPr>
          <w:rFonts w:eastAsia="Times New Roman" w:cstheme="minorHAnsi"/>
          <w:color w:val="494C4E"/>
          <w:spacing w:val="3"/>
          <w:bdr w:val="none" w:sz="0" w:space="0" w:color="auto" w:frame="1"/>
        </w:rPr>
        <w:t>, the metric of Net Promoter Score (NPS) is discussed as a powerful measure of customer satisfaction. NPS subtracts the percentage of "Detractors" in a company's customer base (customers not likely to recommend your company to others) from "Promoters" (customers who are likely to recommend your company). The higher a company's NPS, the greater the expected impact of satisfied customers on business growth. </w:t>
      </w:r>
    </w:p>
    <w:p w14:paraId="4A8EBEA4" w14:textId="3C0E7D5F" w:rsidR="00163A7D" w:rsidRPr="00163A7D" w:rsidRDefault="00163A7D" w:rsidP="00163A7D">
      <w:pPr>
        <w:numPr>
          <w:ilvl w:val="0"/>
          <w:numId w:val="7"/>
        </w:numPr>
        <w:spacing w:after="0" w:line="240" w:lineRule="auto"/>
        <w:rPr>
          <w:rFonts w:eastAsia="Times New Roman" w:cstheme="minorHAnsi"/>
          <w:color w:val="494C4E"/>
          <w:spacing w:val="3"/>
        </w:rPr>
      </w:pPr>
      <w:r w:rsidRPr="00163A7D">
        <w:rPr>
          <w:rFonts w:eastAsia="Times New Roman" w:cstheme="minorHAnsi"/>
          <w:color w:val="494C4E"/>
          <w:spacing w:val="3"/>
          <w:bdr w:val="none" w:sz="0" w:space="0" w:color="auto" w:frame="1"/>
        </w:rPr>
        <w:t>In your opinion, is this single-item measure of customer satisfaction sufficient to gauge how well your firm is serving its customers? If yes, why? If no, what are the limitations of relying on NPS as a measure of customer satisfaction?</w:t>
      </w:r>
    </w:p>
    <w:p w14:paraId="12EC6A86" w14:textId="77777777" w:rsidR="00163A7D" w:rsidRPr="00163A7D" w:rsidRDefault="00163A7D" w:rsidP="00163A7D">
      <w:pPr>
        <w:spacing w:after="0" w:line="240" w:lineRule="auto"/>
        <w:ind w:left="720"/>
        <w:rPr>
          <w:rFonts w:eastAsia="Times New Roman" w:cstheme="minorHAnsi"/>
          <w:color w:val="494C4E"/>
          <w:spacing w:val="3"/>
        </w:rPr>
      </w:pPr>
    </w:p>
    <w:p w14:paraId="4FDD21F6" w14:textId="72EDFF8D" w:rsidR="00163A7D" w:rsidRPr="00163A7D" w:rsidRDefault="00163A7D" w:rsidP="00163A7D">
      <w:pPr>
        <w:spacing w:after="0" w:line="240" w:lineRule="auto"/>
        <w:rPr>
          <w:rFonts w:eastAsia="Times New Roman" w:cstheme="minorHAnsi"/>
          <w:color w:val="494C4E"/>
          <w:spacing w:val="3"/>
        </w:rPr>
      </w:pPr>
      <w:r w:rsidRPr="00163A7D">
        <w:rPr>
          <w:rFonts w:eastAsia="Times New Roman" w:cstheme="minorHAnsi"/>
          <w:color w:val="494C4E"/>
          <w:spacing w:val="3"/>
        </w:rPr>
        <w:t>https://www.inc.com/articles/201106/whats-your-net-promoter-score.html</w:t>
      </w:r>
    </w:p>
    <w:p w14:paraId="3C145FC6" w14:textId="77777777" w:rsidR="00163A7D" w:rsidRPr="0028718E" w:rsidRDefault="00163A7D">
      <w:pPr>
        <w:rPr>
          <w:sz w:val="24"/>
          <w:szCs w:val="24"/>
        </w:rPr>
      </w:pPr>
    </w:p>
    <w:sectPr w:rsidR="00163A7D" w:rsidRPr="0028718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Misha Morar" w:date="2020-11-02T14:58:00Z" w:initials="MM">
    <w:p w14:paraId="2883FAF6" w14:textId="084B5A6E" w:rsidR="00293301" w:rsidRDefault="00293301">
      <w:pPr>
        <w:pStyle w:val="CommentText"/>
      </w:pPr>
      <w:r>
        <w:rPr>
          <w:rStyle w:val="CommentReference"/>
        </w:rPr>
        <w:annotationRef/>
      </w:r>
      <w:r>
        <w:t xml:space="preserve">Please reference file 2 for this article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883FAF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4A9D04" w16cex:dateUtc="2020-11-02T20: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883FAF6" w16cid:durableId="234A9D0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954274"/>
    <w:multiLevelType w:val="multilevel"/>
    <w:tmpl w:val="49607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124D68"/>
    <w:multiLevelType w:val="multilevel"/>
    <w:tmpl w:val="8C763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EC0563"/>
    <w:multiLevelType w:val="multilevel"/>
    <w:tmpl w:val="B7920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938028C"/>
    <w:multiLevelType w:val="multilevel"/>
    <w:tmpl w:val="CA3E5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CC14CD3"/>
    <w:multiLevelType w:val="multilevel"/>
    <w:tmpl w:val="0A7C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1D342E8"/>
    <w:multiLevelType w:val="multilevel"/>
    <w:tmpl w:val="DADA9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3272245"/>
    <w:multiLevelType w:val="multilevel"/>
    <w:tmpl w:val="DA8CB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1"/>
  </w:num>
  <w:num w:numId="4">
    <w:abstractNumId w:val="4"/>
  </w:num>
  <w:num w:numId="5">
    <w:abstractNumId w:val="6"/>
  </w:num>
  <w:num w:numId="6">
    <w:abstractNumId w:val="5"/>
  </w:num>
  <w:num w:numId="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isha Morar">
    <w15:presenceInfo w15:providerId="AD" w15:userId="S::mmorar@mbofmc.com::c7ca5caa-d284-4fe4-bd05-b49df251a9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FA2"/>
    <w:rsid w:val="00163A7D"/>
    <w:rsid w:val="0028718E"/>
    <w:rsid w:val="00293301"/>
    <w:rsid w:val="00343818"/>
    <w:rsid w:val="00470E1D"/>
    <w:rsid w:val="0050220C"/>
    <w:rsid w:val="009B4FA2"/>
    <w:rsid w:val="00B3325D"/>
    <w:rsid w:val="00C23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6FA37"/>
  <w15:chartTrackingRefBased/>
  <w15:docId w15:val="{C33242B7-298B-4D66-8983-7D3627FF3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28718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22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28718E"/>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28718E"/>
    <w:rPr>
      <w:color w:val="0000FF"/>
      <w:u w:val="single"/>
    </w:rPr>
  </w:style>
  <w:style w:type="character" w:styleId="UnresolvedMention">
    <w:name w:val="Unresolved Mention"/>
    <w:basedOn w:val="DefaultParagraphFont"/>
    <w:uiPriority w:val="99"/>
    <w:semiHidden/>
    <w:unhideWhenUsed/>
    <w:rsid w:val="0028718E"/>
    <w:rPr>
      <w:color w:val="605E5C"/>
      <w:shd w:val="clear" w:color="auto" w:fill="E1DFDD"/>
    </w:rPr>
  </w:style>
  <w:style w:type="character" w:styleId="CommentReference">
    <w:name w:val="annotation reference"/>
    <w:basedOn w:val="DefaultParagraphFont"/>
    <w:uiPriority w:val="99"/>
    <w:semiHidden/>
    <w:unhideWhenUsed/>
    <w:rsid w:val="00293301"/>
    <w:rPr>
      <w:sz w:val="16"/>
      <w:szCs w:val="16"/>
    </w:rPr>
  </w:style>
  <w:style w:type="paragraph" w:styleId="CommentText">
    <w:name w:val="annotation text"/>
    <w:basedOn w:val="Normal"/>
    <w:link w:val="CommentTextChar"/>
    <w:uiPriority w:val="99"/>
    <w:semiHidden/>
    <w:unhideWhenUsed/>
    <w:rsid w:val="00293301"/>
    <w:pPr>
      <w:spacing w:line="240" w:lineRule="auto"/>
    </w:pPr>
    <w:rPr>
      <w:sz w:val="20"/>
      <w:szCs w:val="20"/>
    </w:rPr>
  </w:style>
  <w:style w:type="character" w:customStyle="1" w:styleId="CommentTextChar">
    <w:name w:val="Comment Text Char"/>
    <w:basedOn w:val="DefaultParagraphFont"/>
    <w:link w:val="CommentText"/>
    <w:uiPriority w:val="99"/>
    <w:semiHidden/>
    <w:rsid w:val="00293301"/>
    <w:rPr>
      <w:sz w:val="20"/>
      <w:szCs w:val="20"/>
    </w:rPr>
  </w:style>
  <w:style w:type="paragraph" w:styleId="CommentSubject">
    <w:name w:val="annotation subject"/>
    <w:basedOn w:val="CommentText"/>
    <w:next w:val="CommentText"/>
    <w:link w:val="CommentSubjectChar"/>
    <w:uiPriority w:val="99"/>
    <w:semiHidden/>
    <w:unhideWhenUsed/>
    <w:rsid w:val="00293301"/>
    <w:rPr>
      <w:b/>
      <w:bCs/>
    </w:rPr>
  </w:style>
  <w:style w:type="character" w:customStyle="1" w:styleId="CommentSubjectChar">
    <w:name w:val="Comment Subject Char"/>
    <w:basedOn w:val="CommentTextChar"/>
    <w:link w:val="CommentSubject"/>
    <w:uiPriority w:val="99"/>
    <w:semiHidden/>
    <w:rsid w:val="00293301"/>
    <w:rPr>
      <w:b/>
      <w:bCs/>
      <w:sz w:val="20"/>
      <w:szCs w:val="20"/>
    </w:rPr>
  </w:style>
  <w:style w:type="paragraph" w:styleId="BalloonText">
    <w:name w:val="Balloon Text"/>
    <w:basedOn w:val="Normal"/>
    <w:link w:val="BalloonTextChar"/>
    <w:uiPriority w:val="99"/>
    <w:semiHidden/>
    <w:unhideWhenUsed/>
    <w:rsid w:val="002933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33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069766">
      <w:bodyDiv w:val="1"/>
      <w:marLeft w:val="0"/>
      <w:marRight w:val="0"/>
      <w:marTop w:val="0"/>
      <w:marBottom w:val="0"/>
      <w:divBdr>
        <w:top w:val="none" w:sz="0" w:space="0" w:color="auto"/>
        <w:left w:val="none" w:sz="0" w:space="0" w:color="auto"/>
        <w:bottom w:val="none" w:sz="0" w:space="0" w:color="auto"/>
        <w:right w:val="none" w:sz="0" w:space="0" w:color="auto"/>
      </w:divBdr>
    </w:div>
    <w:div w:id="688720884">
      <w:bodyDiv w:val="1"/>
      <w:marLeft w:val="0"/>
      <w:marRight w:val="0"/>
      <w:marTop w:val="0"/>
      <w:marBottom w:val="0"/>
      <w:divBdr>
        <w:top w:val="none" w:sz="0" w:space="0" w:color="auto"/>
        <w:left w:val="none" w:sz="0" w:space="0" w:color="auto"/>
        <w:bottom w:val="none" w:sz="0" w:space="0" w:color="auto"/>
        <w:right w:val="none" w:sz="0" w:space="0" w:color="auto"/>
      </w:divBdr>
    </w:div>
    <w:div w:id="928001852">
      <w:bodyDiv w:val="1"/>
      <w:marLeft w:val="0"/>
      <w:marRight w:val="0"/>
      <w:marTop w:val="0"/>
      <w:marBottom w:val="0"/>
      <w:divBdr>
        <w:top w:val="none" w:sz="0" w:space="0" w:color="auto"/>
        <w:left w:val="none" w:sz="0" w:space="0" w:color="auto"/>
        <w:bottom w:val="none" w:sz="0" w:space="0" w:color="auto"/>
        <w:right w:val="none" w:sz="0" w:space="0" w:color="auto"/>
      </w:divBdr>
    </w:div>
    <w:div w:id="1445347989">
      <w:bodyDiv w:val="1"/>
      <w:marLeft w:val="0"/>
      <w:marRight w:val="0"/>
      <w:marTop w:val="0"/>
      <w:marBottom w:val="0"/>
      <w:divBdr>
        <w:top w:val="none" w:sz="0" w:space="0" w:color="auto"/>
        <w:left w:val="none" w:sz="0" w:space="0" w:color="auto"/>
        <w:bottom w:val="none" w:sz="0" w:space="0" w:color="auto"/>
        <w:right w:val="none" w:sz="0" w:space="0" w:color="auto"/>
      </w:divBdr>
    </w:div>
    <w:div w:id="1479224393">
      <w:bodyDiv w:val="1"/>
      <w:marLeft w:val="0"/>
      <w:marRight w:val="0"/>
      <w:marTop w:val="0"/>
      <w:marBottom w:val="0"/>
      <w:divBdr>
        <w:top w:val="none" w:sz="0" w:space="0" w:color="auto"/>
        <w:left w:val="none" w:sz="0" w:space="0" w:color="auto"/>
        <w:bottom w:val="none" w:sz="0" w:space="0" w:color="auto"/>
        <w:right w:val="none" w:sz="0" w:space="0" w:color="auto"/>
      </w:divBdr>
    </w:div>
    <w:div w:id="1753502452">
      <w:bodyDiv w:val="1"/>
      <w:marLeft w:val="0"/>
      <w:marRight w:val="0"/>
      <w:marTop w:val="0"/>
      <w:marBottom w:val="0"/>
      <w:divBdr>
        <w:top w:val="none" w:sz="0" w:space="0" w:color="auto"/>
        <w:left w:val="none" w:sz="0" w:space="0" w:color="auto"/>
        <w:bottom w:val="none" w:sz="0" w:space="0" w:color="auto"/>
        <w:right w:val="none" w:sz="0" w:space="0" w:color="auto"/>
      </w:divBdr>
    </w:div>
    <w:div w:id="2085176372">
      <w:bodyDiv w:val="1"/>
      <w:marLeft w:val="0"/>
      <w:marRight w:val="0"/>
      <w:marTop w:val="0"/>
      <w:marBottom w:val="0"/>
      <w:divBdr>
        <w:top w:val="none" w:sz="0" w:space="0" w:color="auto"/>
        <w:left w:val="none" w:sz="0" w:space="0" w:color="auto"/>
        <w:bottom w:val="none" w:sz="0" w:space="0" w:color="auto"/>
        <w:right w:val="none" w:sz="0" w:space="0" w:color="auto"/>
      </w:divBdr>
    </w:div>
    <w:div w:id="2098019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sinessesgrow.com/2014/01/06/content-shock/" TargetMode="External"/><Relationship Id="rId13" Type="http://schemas.openxmlformats.org/officeDocument/2006/relationships/comments" Target="comments.xml"/><Relationship Id="rId18" Type="http://schemas.openxmlformats.org/officeDocument/2006/relationships/hyperlink" Target="http://www.inc.com/articles/201106/whats-your-net-promoter-score.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copyblogger.com/product-pricing/" TargetMode="External"/><Relationship Id="rId12" Type="http://schemas.openxmlformats.org/officeDocument/2006/relationships/hyperlink" Target="https://elearn.mtsu.edu/d2l/common/dialogs/quickLink/quickLink.d2l?ou=8316945&amp;type=content&amp;rcode=TBRTrainin-12338986" TargetMode="External"/><Relationship Id="rId17" Type="http://schemas.openxmlformats.org/officeDocument/2006/relationships/hyperlink" Target="https://hbr.org/2014/07/how-valuable-are-your-customers" TargetMode="External"/><Relationship Id="rId2" Type="http://schemas.openxmlformats.org/officeDocument/2006/relationships/numbering" Target="numbering.xml"/><Relationship Id="rId16" Type="http://schemas.microsoft.com/office/2018/08/relationships/commentsExtensible" Target="commentsExtensi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hyperlink" Target="http://www.copyblogger.com/product-pricing/" TargetMode="External"/><Relationship Id="rId11" Type="http://schemas.openxmlformats.org/officeDocument/2006/relationships/hyperlink" Target="https://www.forbes.com/sites/forbesagencycouncil/2018/03/29/when-it-comes-to-b2b-branding-different-beats-better/?sh=68d8f10919c2" TargetMode="Externa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hyperlink" Target="https://www.forbes.com/sites/forbesagencycouncil/2018/03/29/when-it-comes-to-b2b-branding-different-beats-bette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usinessesgrow.com/2014/01/06/content-shock/" TargetMode="Externa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481564-76C4-4880-B68E-5A2770771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4</Pages>
  <Words>1303</Words>
  <Characters>7429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Misha Morar</dc:creator>
  <cp:keywords/>
  <dc:description/>
  <cp:lastModifiedBy>Misha Morar</cp:lastModifiedBy>
  <cp:revision>2</cp:revision>
  <dcterms:created xsi:type="dcterms:W3CDTF">2020-11-02T14:07:00Z</dcterms:created>
  <dcterms:modified xsi:type="dcterms:W3CDTF">2020-11-02T21:00:00Z</dcterms:modified>
</cp:coreProperties>
</file>